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57" w:rsidRDefault="00D2187A" w:rsidP="00E0175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.55pt;margin-top:57.95pt;width:468pt;height:63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" o:allowincell="f" strokecolor="white" strokeweight="2pt">
            <v:stroke linestyle="thickThin"/>
            <v:textbox>
              <w:txbxContent>
                <w:p w:rsidR="00E01757" w:rsidRDefault="00E01757" w:rsidP="00E01757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>СОВЕТ ДЕПУТАТОВ БУЛЗИНСКОГО СЕЛЬСКОГО ПОСЕЛЕНИЯ</w:t>
                  </w:r>
                </w:p>
                <w:p w:rsidR="00E01757" w:rsidRDefault="00E01757" w:rsidP="00E01757">
                  <w:pPr>
                    <w:pStyle w:val="2"/>
                    <w:rPr>
                      <w:b/>
                      <w:sz w:val="28"/>
                    </w:rPr>
                  </w:pPr>
                  <w:r>
                    <w:t xml:space="preserve">                               </w:t>
                  </w:r>
                  <w:r>
                    <w:rPr>
                      <w:b/>
                      <w:sz w:val="28"/>
                    </w:rPr>
                    <w:t>Каслинского района Челябинской области</w:t>
                  </w:r>
                </w:p>
                <w:p w:rsidR="00E01757" w:rsidRDefault="00E01757" w:rsidP="00E01757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РЕШЕНИЕ</w:t>
                  </w:r>
                </w:p>
              </w:txbxContent>
            </v:textbox>
          </v:shape>
        </w:pict>
      </w:r>
      <w:r w:rsidR="00E01757">
        <w:rPr>
          <w:noProof/>
        </w:rPr>
        <w:drawing>
          <wp:inline distT="0" distB="0" distL="0" distR="0">
            <wp:extent cx="521335" cy="650240"/>
            <wp:effectExtent l="19050" t="0" r="0" b="0"/>
            <wp:docPr id="3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757" w:rsidRPr="00587775" w:rsidRDefault="00E01757" w:rsidP="00E01757"/>
    <w:p w:rsidR="00E01757" w:rsidRDefault="00D2187A" w:rsidP="00E01757">
      <w:pPr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1" o:spid="_x0000_s1027" style="position:absolute;z-index:251660288;visibility:visible" from="1.55pt,40.3pt" to="462.3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" strokeweight="4.5pt">
            <v:stroke linestyle="thinThick"/>
          </v:line>
        </w:pict>
      </w:r>
    </w:p>
    <w:p w:rsidR="00E01757" w:rsidRDefault="00E01757" w:rsidP="00E0175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</w:t>
      </w:r>
    </w:p>
    <w:p w:rsidR="00E01757" w:rsidRPr="00CD41CC" w:rsidRDefault="00CD41CC" w:rsidP="00E01757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D41CC"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D41CC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1CC">
        <w:rPr>
          <w:rFonts w:ascii="Times New Roman" w:hAnsi="Times New Roman" w:cs="Times New Roman"/>
          <w:sz w:val="24"/>
          <w:szCs w:val="24"/>
          <w:u w:val="single"/>
        </w:rPr>
        <w:t>2020г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Pr="00CD41CC">
        <w:rPr>
          <w:rFonts w:ascii="Times New Roman" w:hAnsi="Times New Roman" w:cs="Times New Roman"/>
          <w:sz w:val="24"/>
          <w:szCs w:val="24"/>
          <w:u w:val="single"/>
        </w:rPr>
        <w:t>13</w:t>
      </w:r>
    </w:p>
    <w:p w:rsidR="00E01757" w:rsidRPr="00A56DEF" w:rsidRDefault="00E01757" w:rsidP="00E01757">
      <w:pPr>
        <w:pStyle w:val="a5"/>
        <w:rPr>
          <w:rFonts w:ascii="Times New Roman" w:hAnsi="Times New Roman" w:cs="Times New Roman"/>
          <w:sz w:val="24"/>
          <w:szCs w:val="24"/>
        </w:rPr>
      </w:pPr>
      <w:r w:rsidRPr="00A56DEF">
        <w:rPr>
          <w:rFonts w:ascii="Times New Roman" w:hAnsi="Times New Roman" w:cs="Times New Roman"/>
          <w:sz w:val="24"/>
          <w:szCs w:val="24"/>
        </w:rPr>
        <w:t>с.Булзи</w:t>
      </w:r>
    </w:p>
    <w:p w:rsidR="00E01757" w:rsidRDefault="00E01757" w:rsidP="00E01757">
      <w:pPr>
        <w:pStyle w:val="a3"/>
        <w:framePr w:h="240" w:hSpace="102" w:wrap="auto" w:hAnchor="margin" w:x="-2393" w:y="1983"/>
        <w:shd w:val="clear" w:color="auto" w:fill="auto"/>
        <w:spacing w:before="0" w:line="240" w:lineRule="exact"/>
        <w:ind w:left="60"/>
      </w:pPr>
    </w:p>
    <w:p w:rsidR="00F56313" w:rsidRDefault="001B7921" w:rsidP="00E01757">
      <w:pPr>
        <w:suppressLineNumbers/>
        <w:tabs>
          <w:tab w:val="left" w:pos="709"/>
          <w:tab w:val="left" w:pos="5103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A6A81" w:rsidRPr="00B76A91" w:rsidRDefault="00FA6A81" w:rsidP="00FA6A81">
      <w:pPr>
        <w:suppressLineNumbers/>
        <w:tabs>
          <w:tab w:val="left" w:pos="709"/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Об утверждении Положения о реализации инициативных проектов на территории </w:t>
      </w:r>
      <w:r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</w:p>
    <w:p w:rsidR="00E01757" w:rsidRPr="00595F8D" w:rsidRDefault="00E01757" w:rsidP="00E01757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A81" w:rsidRDefault="00FA6A81" w:rsidP="00FA6A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 Каслинского муниципального района, Уставом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FA6A81" w:rsidRDefault="00FA6A81" w:rsidP="00FA6A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6A81" w:rsidRPr="00FA6A81" w:rsidRDefault="00FA6A81" w:rsidP="00FA6A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6A81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>
        <w:rPr>
          <w:rFonts w:ascii="Times New Roman" w:hAnsi="Times New Roman"/>
          <w:b/>
          <w:sz w:val="24"/>
          <w:szCs w:val="24"/>
        </w:rPr>
        <w:t>Булзинского</w:t>
      </w:r>
      <w:r w:rsidRPr="00FA6A81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FA6A81" w:rsidRPr="00B76A91" w:rsidRDefault="00FA6A81" w:rsidP="00FA6A8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1. Утвердить Положение о реализации инициативных проектов на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A6A81" w:rsidRPr="00B76A91" w:rsidRDefault="00FA6A81" w:rsidP="00FA6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2021 года.</w:t>
      </w:r>
    </w:p>
    <w:p w:rsidR="00FA6A81" w:rsidRPr="00B76A91" w:rsidRDefault="00FA6A81" w:rsidP="00FA6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3. Настоящее решение подлежит </w:t>
      </w:r>
      <w:r w:rsidR="00C74B11">
        <w:rPr>
          <w:rFonts w:ascii="Times New Roman" w:hAnsi="Times New Roman" w:cs="Times New Roman"/>
          <w:sz w:val="24"/>
          <w:szCs w:val="24"/>
        </w:rPr>
        <w:t>обнародованию</w:t>
      </w:r>
      <w:r w:rsidRPr="00B76A91">
        <w:rPr>
          <w:rFonts w:ascii="Times New Roman" w:hAnsi="Times New Roman" w:cs="Times New Roman"/>
          <w:sz w:val="24"/>
          <w:szCs w:val="24"/>
        </w:rPr>
        <w:t xml:space="preserve"> и размещению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B76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B76A91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B76A91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«Интернет».</w:t>
      </w:r>
    </w:p>
    <w:p w:rsidR="00FA6A81" w:rsidRPr="00B76A91" w:rsidRDefault="00FA6A81" w:rsidP="00FA6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решения возложить на комиссию по бюджетно-финансовым вопросам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01757" w:rsidRPr="00F56313" w:rsidRDefault="00E01757" w:rsidP="00E01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757" w:rsidRPr="00F56313" w:rsidRDefault="00E01757" w:rsidP="00E01757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757" w:rsidRPr="00F56313" w:rsidRDefault="00E01757" w:rsidP="00E01757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313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01757" w:rsidRPr="00F56313" w:rsidRDefault="00E01757" w:rsidP="00E01757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313">
        <w:rPr>
          <w:rFonts w:ascii="Times New Roman" w:hAnsi="Times New Roman" w:cs="Times New Roman"/>
          <w:sz w:val="24"/>
          <w:szCs w:val="24"/>
        </w:rPr>
        <w:t xml:space="preserve">Булзинского сельского поселения                                     </w:t>
      </w:r>
      <w:r w:rsidR="00F5631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56313">
        <w:rPr>
          <w:rFonts w:ascii="Times New Roman" w:hAnsi="Times New Roman" w:cs="Times New Roman"/>
          <w:sz w:val="24"/>
          <w:szCs w:val="24"/>
        </w:rPr>
        <w:t xml:space="preserve"> Т. И. Гагара</w:t>
      </w:r>
    </w:p>
    <w:p w:rsidR="00F56313" w:rsidRDefault="00E01757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56313" w:rsidRDefault="00F56313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313" w:rsidRDefault="00F56313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313" w:rsidRDefault="00F56313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313" w:rsidRDefault="00F56313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6313" w:rsidRDefault="00F56313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A81" w:rsidRDefault="00FA6A81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A81" w:rsidRDefault="00FA6A81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A81" w:rsidRDefault="00FA6A81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A81" w:rsidRDefault="00FA6A81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A81" w:rsidRDefault="00FA6A81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A81" w:rsidRDefault="00FA6A81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A81" w:rsidRDefault="00FA6A81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921" w:rsidRDefault="001B7921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7921" w:rsidRDefault="001B7921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A81" w:rsidRDefault="00FA6A81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A81" w:rsidRDefault="00FA6A81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56313" w:rsidRPr="00B76A91" w:rsidRDefault="00F56313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6313" w:rsidRPr="00B76A91" w:rsidRDefault="00F56313" w:rsidP="00F5631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56313" w:rsidRDefault="00F56313" w:rsidP="00F5631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5631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313" w:rsidRPr="00CD41CC" w:rsidRDefault="00CD41CC" w:rsidP="00CD41C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CD41CC">
        <w:rPr>
          <w:rFonts w:ascii="Times New Roman" w:hAnsi="Times New Roman" w:cs="Times New Roman"/>
          <w:b w:val="0"/>
          <w:sz w:val="24"/>
          <w:szCs w:val="24"/>
        </w:rPr>
        <w:t>т «</w:t>
      </w:r>
      <w:r w:rsidRPr="00CD41CC">
        <w:rPr>
          <w:rFonts w:ascii="Times New Roman" w:hAnsi="Times New Roman" w:cs="Times New Roman"/>
          <w:b w:val="0"/>
          <w:sz w:val="24"/>
          <w:szCs w:val="24"/>
          <w:u w:val="single"/>
        </w:rPr>
        <w:t>21</w:t>
      </w:r>
      <w:r w:rsidRPr="00CD41CC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CD41CC">
        <w:rPr>
          <w:rFonts w:ascii="Times New Roman" w:hAnsi="Times New Roman" w:cs="Times New Roman"/>
          <w:b w:val="0"/>
          <w:sz w:val="24"/>
          <w:szCs w:val="24"/>
          <w:u w:val="single"/>
        </w:rPr>
        <w:t>декабря</w:t>
      </w:r>
      <w:r w:rsidRPr="00CD41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41CC">
        <w:rPr>
          <w:rFonts w:ascii="Times New Roman" w:hAnsi="Times New Roman" w:cs="Times New Roman"/>
          <w:b w:val="0"/>
          <w:sz w:val="24"/>
          <w:szCs w:val="24"/>
          <w:u w:val="single"/>
        </w:rPr>
        <w:t>2020г</w:t>
      </w:r>
      <w:r w:rsidRPr="00CD41CC">
        <w:rPr>
          <w:rFonts w:ascii="Times New Roman" w:hAnsi="Times New Roman" w:cs="Times New Roman"/>
          <w:b w:val="0"/>
          <w:sz w:val="24"/>
          <w:szCs w:val="24"/>
        </w:rPr>
        <w:t xml:space="preserve">. № </w:t>
      </w:r>
      <w:r w:rsidRPr="00CD41CC">
        <w:rPr>
          <w:rFonts w:ascii="Times New Roman" w:hAnsi="Times New Roman" w:cs="Times New Roman"/>
          <w:b w:val="0"/>
          <w:sz w:val="24"/>
          <w:szCs w:val="24"/>
          <w:u w:val="single"/>
        </w:rPr>
        <w:t>13</w:t>
      </w:r>
    </w:p>
    <w:p w:rsidR="00FA6A81" w:rsidRPr="00B76A91" w:rsidRDefault="00FA6A81" w:rsidP="00FA6A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Положение</w:t>
      </w:r>
    </w:p>
    <w:p w:rsidR="00FA6A81" w:rsidRDefault="00FA6A81" w:rsidP="00FA6A8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6A91">
        <w:rPr>
          <w:rFonts w:ascii="Times New Roman" w:hAnsi="Times New Roman" w:cs="Times New Roman"/>
          <w:b w:val="0"/>
          <w:sz w:val="24"/>
          <w:szCs w:val="24"/>
        </w:rPr>
        <w:t xml:space="preserve">о реализации инициативных проектов на территории </w:t>
      </w:r>
      <w:r w:rsidRPr="00FA6A81">
        <w:rPr>
          <w:rFonts w:ascii="Times New Roman" w:hAnsi="Times New Roman" w:cs="Times New Roman"/>
          <w:b w:val="0"/>
          <w:sz w:val="24"/>
          <w:szCs w:val="24"/>
        </w:rPr>
        <w:t>Булзинского сельского поселения</w:t>
      </w:r>
      <w:r w:rsidRPr="00B76A91">
        <w:rPr>
          <w:rFonts w:ascii="Times New Roman" w:hAnsi="Times New Roman" w:cs="Times New Roman"/>
          <w:b w:val="0"/>
          <w:sz w:val="24"/>
          <w:szCs w:val="24"/>
        </w:rPr>
        <w:t xml:space="preserve"> Каслинского муниципального района</w:t>
      </w:r>
    </w:p>
    <w:p w:rsidR="00FA6A81" w:rsidRPr="00B76A91" w:rsidRDefault="00FA6A81" w:rsidP="00FA6A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pStyle w:val="ConsPlusTitle"/>
        <w:numPr>
          <w:ilvl w:val="0"/>
          <w:numId w:val="5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B76A91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FA6A81" w:rsidRPr="00B76A91" w:rsidRDefault="00FA6A81" w:rsidP="00FA6A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Положение о реализации инициативных проектов на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Каслинского муниципального района</w:t>
      </w:r>
      <w:r w:rsidRPr="00B76A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Положение):</w:t>
      </w:r>
    </w:p>
    <w:p w:rsidR="00FA6A81" w:rsidRDefault="00FA6A81" w:rsidP="00FA6A81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устанавливает порядок выдвижения, внесения, обсуждения, рассмотрения инициативных проектов, а также проведения их конкурсного отбора в администрации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Каслинского муниципального района;</w:t>
      </w:r>
    </w:p>
    <w:p w:rsidR="00FA6A81" w:rsidRPr="00420D7D" w:rsidRDefault="00FA6A81" w:rsidP="00FA6A81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7D">
        <w:rPr>
          <w:rFonts w:ascii="Times New Roman" w:hAnsi="Times New Roman" w:cs="Times New Roman"/>
          <w:sz w:val="24"/>
          <w:szCs w:val="24"/>
        </w:rPr>
        <w:t>определяет порядок формирования и деятельности коллегиального органа (комиссии), на которую возлагается проведение конкурсного отбора инициативных проектов;</w:t>
      </w:r>
    </w:p>
    <w:p w:rsidR="00FA6A81" w:rsidRPr="00B76A91" w:rsidRDefault="00FA6A81" w:rsidP="00FA6A81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определяет 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бюджет.</w:t>
      </w:r>
    </w:p>
    <w:p w:rsidR="00FA6A81" w:rsidRPr="00B76A91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Положение не распространяется на инициативные проекты, предусмотренные частью 10 статьи 26.1 Федерального закона от 06 октября 2003 года № 131-ФЗ «Об общих принципах организации местного самоуправления в Российской Федерации» (далее – Федеральный закон  № 131-ФЗ).</w:t>
      </w: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В Положении используются следующие основные понятия:</w:t>
      </w:r>
    </w:p>
    <w:p w:rsidR="00FA6A81" w:rsidRPr="00B76A91" w:rsidRDefault="00FA6A8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1) инициативные проекты – проекты, разработанные и выдвинутые в соответствии с Положением инициаторами проектов в целях реализации на территории, части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мероприятий, имеющих приоритетное значение для жителей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части, по решению вопросов местного значения или иных вопросов, право решения, которых предоставлено органам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Каслинского муниципального района</w:t>
      </w:r>
      <w:r w:rsidRPr="00B76A91">
        <w:rPr>
          <w:rFonts w:ascii="Times New Roman" w:hAnsi="Times New Roman" w:cs="Times New Roman"/>
          <w:sz w:val="24"/>
          <w:szCs w:val="24"/>
        </w:rPr>
        <w:t>;</w:t>
      </w:r>
    </w:p>
    <w:p w:rsidR="00FA6A81" w:rsidRPr="00B76A91" w:rsidRDefault="00FA6A8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2) инициативные платежи –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проектов;</w:t>
      </w:r>
    </w:p>
    <w:p w:rsidR="00FA6A81" w:rsidRDefault="00FA6A8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3) муниципальная конкурсная комиссия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коллегиальный орган, созданный в целях проведения конкурсного отбора инициативных 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состав которой формируется администрацией Каслинского муниципального района;</w:t>
      </w:r>
    </w:p>
    <w:p w:rsidR="00FA6A81" w:rsidRPr="00B76A91" w:rsidRDefault="00FA6A8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76A91">
        <w:rPr>
          <w:rFonts w:ascii="Times New Roman" w:hAnsi="Times New Roman" w:cs="Times New Roman"/>
          <w:sz w:val="24"/>
          <w:szCs w:val="24"/>
        </w:rPr>
        <w:t>конкурсная комиссия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 xml:space="preserve">коллегиальный орган, созданный в целях проведения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B76A91">
        <w:rPr>
          <w:rFonts w:ascii="Times New Roman" w:hAnsi="Times New Roman" w:cs="Times New Roman"/>
          <w:sz w:val="24"/>
          <w:szCs w:val="24"/>
        </w:rPr>
        <w:t>конкурсного отбора инициативных 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 xml:space="preserve">состав которой формируется администрацией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Инициатором проекта вправе выступить:</w:t>
      </w:r>
    </w:p>
    <w:p w:rsidR="00FA6A81" w:rsidRPr="00B76A91" w:rsidRDefault="00FA6A81" w:rsidP="00FA6A8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инициативные группы численностью не менее десяти граждан, достигших шестнадцатилетнего возраста и проживающих на территории муниципального образования;</w:t>
      </w:r>
    </w:p>
    <w:p w:rsidR="00FA6A81" w:rsidRPr="00B76A91" w:rsidRDefault="00FA6A81" w:rsidP="00FA6A81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органы территориального общественного самоуправления, осуществляющие свою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A6A81" w:rsidRPr="004E751B" w:rsidRDefault="00FA6A81" w:rsidP="00FA6A8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E751B">
        <w:rPr>
          <w:rFonts w:ascii="Times New Roman" w:hAnsi="Times New Roman" w:cs="Times New Roman"/>
          <w:sz w:val="24"/>
          <w:szCs w:val="24"/>
        </w:rPr>
        <w:t xml:space="preserve">3) староста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E751B">
        <w:rPr>
          <w:rFonts w:ascii="Times New Roman" w:hAnsi="Times New Roman" w:cs="Times New Roman"/>
          <w:sz w:val="24"/>
          <w:szCs w:val="24"/>
        </w:rPr>
        <w:t>;</w:t>
      </w:r>
    </w:p>
    <w:p w:rsidR="00FA6A81" w:rsidRPr="004E751B" w:rsidRDefault="00FA6A81" w:rsidP="00FA6A8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1B">
        <w:rPr>
          <w:rFonts w:ascii="Times New Roman" w:hAnsi="Times New Roman" w:cs="Times New Roman"/>
          <w:sz w:val="24"/>
          <w:szCs w:val="24"/>
        </w:rPr>
        <w:t xml:space="preserve">4)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E751B">
        <w:rPr>
          <w:rFonts w:ascii="Times New Roman" w:hAnsi="Times New Roman" w:cs="Times New Roman"/>
          <w:sz w:val="24"/>
          <w:szCs w:val="24"/>
        </w:rPr>
        <w:t>;</w:t>
      </w:r>
    </w:p>
    <w:p w:rsidR="00FA6A81" w:rsidRPr="004E751B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1B">
        <w:rPr>
          <w:rFonts w:ascii="Times New Roman" w:hAnsi="Times New Roman" w:cs="Times New Roman"/>
          <w:sz w:val="24"/>
          <w:szCs w:val="24"/>
        </w:rPr>
        <w:lastRenderedPageBreak/>
        <w:t xml:space="preserve">5) юридическое лицо, образованное в соответствии с законодательством Российской Федерации, осуществляющее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E751B">
        <w:rPr>
          <w:rFonts w:ascii="Times New Roman" w:hAnsi="Times New Roman" w:cs="Times New Roman"/>
          <w:sz w:val="24"/>
          <w:szCs w:val="24"/>
        </w:rPr>
        <w:t>.</w:t>
      </w: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Планируемый срок реализации инициативного проекта, как правило, не должен превышать один год. </w:t>
      </w: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Инициативные проекты могут реализовываться в границах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в пределах следующих территорий проживания граждан:</w:t>
      </w:r>
    </w:p>
    <w:p w:rsidR="00FA6A81" w:rsidRPr="004E751B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1B">
        <w:rPr>
          <w:rFonts w:ascii="Times New Roman" w:hAnsi="Times New Roman" w:cs="Times New Roman"/>
          <w:sz w:val="24"/>
          <w:szCs w:val="24"/>
        </w:rPr>
        <w:t>1) в границах территорий территориального общественного самоуправления;</w:t>
      </w:r>
    </w:p>
    <w:p w:rsidR="00FA6A81" w:rsidRPr="004E751B" w:rsidRDefault="00FA6A81" w:rsidP="00FA6A8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751B">
        <w:rPr>
          <w:rFonts w:ascii="Times New Roman" w:hAnsi="Times New Roman" w:cs="Times New Roman"/>
          <w:sz w:val="24"/>
          <w:szCs w:val="24"/>
        </w:rPr>
        <w:t>2) многоквартирного жилого дома;</w:t>
      </w:r>
    </w:p>
    <w:p w:rsidR="00FA6A81" w:rsidRPr="004E751B" w:rsidRDefault="00FA6A81" w:rsidP="00FA6A8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751B">
        <w:rPr>
          <w:rFonts w:ascii="Times New Roman" w:hAnsi="Times New Roman" w:cs="Times New Roman"/>
          <w:sz w:val="24"/>
          <w:szCs w:val="24"/>
        </w:rPr>
        <w:t>3) группы жилых домов;</w:t>
      </w:r>
    </w:p>
    <w:p w:rsidR="00FA6A81" w:rsidRPr="004E751B" w:rsidRDefault="00FA6A81" w:rsidP="00FA6A8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751B">
        <w:rPr>
          <w:rFonts w:ascii="Times New Roman" w:hAnsi="Times New Roman" w:cs="Times New Roman"/>
          <w:sz w:val="24"/>
          <w:szCs w:val="24"/>
        </w:rPr>
        <w:t>4) квартала;</w:t>
      </w:r>
    </w:p>
    <w:p w:rsidR="00FA6A81" w:rsidRPr="004E751B" w:rsidRDefault="00FA6A81" w:rsidP="00FA6A8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751B">
        <w:rPr>
          <w:rFonts w:ascii="Times New Roman" w:hAnsi="Times New Roman" w:cs="Times New Roman"/>
          <w:sz w:val="24"/>
          <w:szCs w:val="24"/>
        </w:rPr>
        <w:t>5) жилого микрорайона;</w:t>
      </w:r>
    </w:p>
    <w:p w:rsidR="00FA6A81" w:rsidRPr="004E751B" w:rsidRDefault="00FA6A81" w:rsidP="00FA6A8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751B">
        <w:rPr>
          <w:rFonts w:ascii="Times New Roman" w:hAnsi="Times New Roman" w:cs="Times New Roman"/>
          <w:sz w:val="24"/>
          <w:szCs w:val="24"/>
        </w:rPr>
        <w:t>6) сельского поселения;</w:t>
      </w:r>
    </w:p>
    <w:p w:rsidR="00FA6A81" w:rsidRPr="00B76A91" w:rsidRDefault="00FA6A81" w:rsidP="00FA6A8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76A91">
        <w:rPr>
          <w:rFonts w:ascii="Times New Roman" w:hAnsi="Times New Roman" w:cs="Times New Roman"/>
          <w:sz w:val="24"/>
          <w:szCs w:val="24"/>
        </w:rPr>
        <w:t xml:space="preserve">) иных территорий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В целях определения части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поселения, на которой может реализовываться инициативный проект, до выдвижения инициативного проекта инициатор проекта направляет в администрацию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заявление об определении части территории, на которой планирует реализовывать инициативный проект с описанием ее границ. 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поселения, на которой могут реализовываться инициативные проекты, устанавливается в соответствии с приложением 1 к Положению.</w:t>
      </w:r>
    </w:p>
    <w:p w:rsidR="00FA6A81" w:rsidRPr="00B76A91" w:rsidRDefault="00FA6A81" w:rsidP="00FA6A81">
      <w:pPr>
        <w:pStyle w:val="ConsPlusTitle"/>
        <w:tabs>
          <w:tab w:val="left" w:pos="284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A6A81" w:rsidRPr="00B76A91" w:rsidRDefault="00FA6A81" w:rsidP="00FA6A81">
      <w:pPr>
        <w:pStyle w:val="ConsPlusTitle"/>
        <w:numPr>
          <w:ilvl w:val="0"/>
          <w:numId w:val="5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76A91">
        <w:rPr>
          <w:rFonts w:ascii="Times New Roman" w:hAnsi="Times New Roman" w:cs="Times New Roman"/>
          <w:b w:val="0"/>
          <w:sz w:val="24"/>
          <w:szCs w:val="24"/>
        </w:rPr>
        <w:t>ПОРЯДОК ВЫДВИЖЕНИЯ ИНИЦИАТИВНЫХ ПРОЕКТОВ</w:t>
      </w:r>
    </w:p>
    <w:p w:rsidR="00FA6A81" w:rsidRPr="00B76A91" w:rsidRDefault="00FA6A81" w:rsidP="00FA6A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Выдвижение инициативных проектов осуществляется инициаторами проектов.</w:t>
      </w: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Инициативные проекты, выдвигаемые инициаторами проектов, составляются по форме согласно приложению 2 к Положению и должны содержать сведения:</w:t>
      </w:r>
    </w:p>
    <w:p w:rsidR="00FA6A81" w:rsidRPr="00B76A91" w:rsidRDefault="00FA6A81" w:rsidP="00FA6A81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описание проблемы, решение которой имеет приоритетное значение для жителей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части, с указанием того, что инициативный проект выдвигается для получения финансовой поддержки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Каслинского муниципального района</w:t>
      </w:r>
      <w:r w:rsidRPr="00B76A91">
        <w:rPr>
          <w:rFonts w:ascii="Times New Roman" w:hAnsi="Times New Roman" w:cs="Times New Roman"/>
          <w:sz w:val="24"/>
          <w:szCs w:val="24"/>
        </w:rPr>
        <w:t>;</w:t>
      </w:r>
    </w:p>
    <w:p w:rsidR="00FA6A81" w:rsidRPr="00B76A91" w:rsidRDefault="00FA6A81" w:rsidP="00FA6A81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обоснование предложений по решению указанной проблемы;</w:t>
      </w:r>
    </w:p>
    <w:p w:rsidR="00FA6A81" w:rsidRPr="00B76A91" w:rsidRDefault="00FA6A81" w:rsidP="00FA6A81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описание ожидаемого результата (ожидаемых результатов) реализации инициативного проекта;</w:t>
      </w:r>
    </w:p>
    <w:p w:rsidR="00FA6A81" w:rsidRPr="00B76A91" w:rsidRDefault="00FA6A81" w:rsidP="00FA6A81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предварительный расчет необходимых расходов на реализацию инициативного проекта;</w:t>
      </w:r>
    </w:p>
    <w:p w:rsidR="00FA6A81" w:rsidRPr="00B76A91" w:rsidRDefault="00FA6A81" w:rsidP="00FA6A81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планируемые сроки реализации инициативного проекта;</w:t>
      </w:r>
    </w:p>
    <w:p w:rsidR="00FA6A81" w:rsidRPr="00B76A91" w:rsidRDefault="00FA6A81" w:rsidP="00FA6A81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A6A81" w:rsidRPr="00B76A91" w:rsidRDefault="00FA6A81" w:rsidP="00FA6A81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A6A81" w:rsidRPr="00B76A91" w:rsidRDefault="00FA6A81" w:rsidP="00FA6A81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территория</w:t>
      </w:r>
      <w:r>
        <w:rPr>
          <w:rFonts w:ascii="Times New Roman" w:hAnsi="Times New Roman" w:cs="Times New Roman"/>
          <w:sz w:val="24"/>
          <w:szCs w:val="24"/>
        </w:rPr>
        <w:t xml:space="preserve"> 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часть, в границах которой будет реализовываться инициативный проект, определенная в соответствии с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B76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A81" w:rsidRPr="00B76A91" w:rsidRDefault="00FA6A81" w:rsidP="00FA6A8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pStyle w:val="ConsPlusTitle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bookmarkStart w:id="0" w:name="P70"/>
      <w:bookmarkEnd w:id="0"/>
      <w:r w:rsidRPr="00B76A91">
        <w:rPr>
          <w:rFonts w:ascii="Times New Roman" w:hAnsi="Times New Roman" w:cs="Times New Roman"/>
          <w:b w:val="0"/>
          <w:sz w:val="24"/>
          <w:szCs w:val="24"/>
        </w:rPr>
        <w:t>ПОРЯДОК ОБСУЖДЕНИЯ ИНИЦИАТИВНЫХ ПРОЕКТОВ</w:t>
      </w:r>
    </w:p>
    <w:p w:rsidR="00FA6A81" w:rsidRPr="00B76A91" w:rsidRDefault="00FA6A8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 xml:space="preserve">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или его части, целесообразности реализации инициативного проекта, а также принятия собранием, </w:t>
      </w:r>
      <w:r w:rsidRPr="00B76A91">
        <w:rPr>
          <w:rFonts w:ascii="Times New Roman" w:hAnsi="Times New Roman" w:cs="Times New Roman"/>
          <w:sz w:val="24"/>
          <w:szCs w:val="24"/>
        </w:rPr>
        <w:lastRenderedPageBreak/>
        <w:t>конференцией решения о поддержке инициативных проектов.</w:t>
      </w: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Возможно рассмотрение нескольких инициативных проектов на одном собрании, на одной конференции граждан.</w:t>
      </w: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</w:t>
      </w:r>
      <w:hyperlink r:id="rId8" w:history="1">
        <w:r w:rsidRPr="00B76A9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76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поселения, решением </w:t>
      </w:r>
      <w:r>
        <w:rPr>
          <w:rFonts w:ascii="Times New Roman" w:hAnsi="Times New Roman" w:cs="Times New Roman"/>
          <w:sz w:val="24"/>
          <w:szCs w:val="24"/>
        </w:rPr>
        <w:t>совета депутатов 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поселения, а в части проведения собраний и конференций по вопросам осуществления территориального общественного самоуправления.</w:t>
      </w:r>
    </w:p>
    <w:p w:rsidR="00FA6A81" w:rsidRPr="00B76A91" w:rsidRDefault="00FA6A81" w:rsidP="00FA6A81">
      <w:pPr>
        <w:pStyle w:val="ConsPlusTitle"/>
        <w:tabs>
          <w:tab w:val="left" w:pos="426"/>
        </w:tabs>
        <w:ind w:left="297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A6A81" w:rsidRPr="00B76A91" w:rsidRDefault="00FA6A81" w:rsidP="00FA6A81">
      <w:pPr>
        <w:pStyle w:val="ConsPlusTitle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76A91">
        <w:rPr>
          <w:rFonts w:ascii="Times New Roman" w:hAnsi="Times New Roman" w:cs="Times New Roman"/>
          <w:b w:val="0"/>
          <w:sz w:val="24"/>
          <w:szCs w:val="24"/>
        </w:rPr>
        <w:t>ПОРЯДОК ВНЕСЕНИЯ ИНИЦИАТИВНЫХ ПРОЕКТОВ</w:t>
      </w:r>
    </w:p>
    <w:p w:rsidR="00FA6A81" w:rsidRPr="00B76A91" w:rsidRDefault="00FA6A8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9"/>
      <w:bookmarkEnd w:id="1"/>
      <w:r w:rsidRPr="00B76A91">
        <w:rPr>
          <w:rFonts w:ascii="Times New Roman" w:hAnsi="Times New Roman" w:cs="Times New Roman"/>
          <w:sz w:val="24"/>
          <w:szCs w:val="24"/>
        </w:rPr>
        <w:t xml:space="preserve">Инициативные проекты вносятся в администрацию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поселения. Дата (даты) внесения инициативных проектов устанавливается (устанавливаются) ежегодно правовым актом администрации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Внесение инициативного проекта осуществляется инициатором проекта путем направления в администрацию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письма на имя главы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с приложением инициативного проекта, документов и материалов, входящих в состав проекта.</w:t>
      </w:r>
    </w:p>
    <w:p w:rsidR="00FA6A81" w:rsidRPr="00B76A91" w:rsidRDefault="00FA6A81" w:rsidP="00FA6A8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Информация о внесении инициативного проекта в администрацию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подлежит опубликованию (обнародованию) и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и должна содержать сведения, указанные в пункте 8 Положения, а также сведения об инициаторах проекта.</w:t>
      </w:r>
    </w:p>
    <w:p w:rsidR="00FA6A81" w:rsidRPr="00B76A91" w:rsidRDefault="00FA6A8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Одновременно граждане информируются о возможности представления в администрацию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FA6A81" w:rsidRDefault="00FA6A8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вправе направлять жители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поселения, достигшие шестнадцатилетнего возраста.</w:t>
      </w:r>
    </w:p>
    <w:p w:rsidR="00FA6A81" w:rsidRPr="00011393" w:rsidRDefault="00FA6A8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93">
        <w:rPr>
          <w:rFonts w:ascii="Times New Roman" w:hAnsi="Times New Roman" w:cs="Times New Roman"/>
          <w:sz w:val="24"/>
          <w:szCs w:val="24"/>
        </w:rPr>
        <w:t xml:space="preserve">15. В случае, если администрация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11393">
        <w:rPr>
          <w:rFonts w:ascii="Times New Roman" w:hAnsi="Times New Roman" w:cs="Times New Roman"/>
          <w:sz w:val="24"/>
          <w:szCs w:val="24"/>
        </w:rPr>
        <w:t xml:space="preserve"> не имеет возможности размещать указанную информацию в информационно-телекоммуникационной сети «Интернет», указанная информация размещается на официальном сайте администрации Каслинского муниципального района, в состав которого  входит данное поселение.</w:t>
      </w:r>
    </w:p>
    <w:p w:rsidR="00FA6A81" w:rsidRPr="00B76A91" w:rsidRDefault="00FA6A8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pStyle w:val="ConsPlusTitle"/>
        <w:numPr>
          <w:ilvl w:val="0"/>
          <w:numId w:val="5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76A91">
        <w:rPr>
          <w:rFonts w:ascii="Times New Roman" w:hAnsi="Times New Roman" w:cs="Times New Roman"/>
          <w:b w:val="0"/>
          <w:sz w:val="24"/>
          <w:szCs w:val="24"/>
        </w:rPr>
        <w:t>ПОРЯДОК РАССМОТРЕНИЯ ИНИЦИАТИВНЫХ ПРОЕКТОВ</w:t>
      </w:r>
    </w:p>
    <w:p w:rsidR="00FA6A81" w:rsidRPr="00B76A91" w:rsidRDefault="00FA6A8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A81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420D7D">
        <w:rPr>
          <w:rFonts w:ascii="Times New Roman" w:hAnsi="Times New Roman" w:cs="Times New Roman"/>
          <w:sz w:val="24"/>
          <w:szCs w:val="24"/>
        </w:rPr>
        <w:t>Инициативный проект подлежит обязательному рассмотрению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(Комиссией)</w:t>
      </w:r>
      <w:r w:rsidRPr="00420D7D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20D7D">
        <w:rPr>
          <w:rFonts w:ascii="Times New Roman" w:hAnsi="Times New Roman" w:cs="Times New Roman"/>
          <w:sz w:val="24"/>
          <w:szCs w:val="24"/>
        </w:rPr>
        <w:t>0 дней со дня его внесения с учетом проведения конкурсного отбора в случаях.</w:t>
      </w:r>
    </w:p>
    <w:p w:rsidR="00FA6A81" w:rsidRPr="00420D7D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7D">
        <w:rPr>
          <w:rFonts w:ascii="Times New Roman" w:hAnsi="Times New Roman" w:cs="Times New Roman"/>
          <w:sz w:val="24"/>
          <w:szCs w:val="24"/>
        </w:rPr>
        <w:t>Комиссия оценивает инициативные проекты, у которых отсутствуют основания для отказа в поддержке, в соответствии с критериями конкурсного отбора инициативных проектов,  установленные Положени</w:t>
      </w:r>
      <w:r>
        <w:rPr>
          <w:rFonts w:ascii="Times New Roman" w:hAnsi="Times New Roman" w:cs="Times New Roman"/>
          <w:sz w:val="24"/>
          <w:szCs w:val="24"/>
        </w:rPr>
        <w:t>ем, утвержденным Собранием депутатов Каслинского муниципального района.</w:t>
      </w:r>
    </w:p>
    <w:p w:rsidR="00FA6A81" w:rsidRPr="00FA6A81" w:rsidRDefault="00FA6A8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420D7D">
        <w:rPr>
          <w:rFonts w:ascii="Times New Roman" w:hAnsi="Times New Roman" w:cs="Times New Roman"/>
          <w:sz w:val="24"/>
          <w:szCs w:val="24"/>
        </w:rPr>
        <w:t xml:space="preserve">Вошедший в администрацию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0D7D">
        <w:rPr>
          <w:rFonts w:ascii="Times New Roman" w:hAnsi="Times New Roman" w:cs="Times New Roman"/>
          <w:sz w:val="24"/>
          <w:szCs w:val="24"/>
        </w:rPr>
        <w:t xml:space="preserve"> инициативный проект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0D7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FA6A81">
        <w:rPr>
          <w:rFonts w:ascii="Times New Roman" w:hAnsi="Times New Roman" w:cs="Times New Roman"/>
          <w:sz w:val="24"/>
          <w:szCs w:val="24"/>
        </w:rPr>
        <w:t xml:space="preserve">замечания и предложения по инициативному проекту, поступившие в соответствии с пунктом 14 Положения, рассматриваются администрацией Булзинского сельского поселения, которое организует проведение предварительного отбора инициативных проектов. </w:t>
      </w:r>
    </w:p>
    <w:p w:rsidR="00FA6A81" w:rsidRPr="00FA6A81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81">
        <w:rPr>
          <w:rFonts w:ascii="Times New Roman" w:hAnsi="Times New Roman" w:cs="Times New Roman"/>
          <w:sz w:val="24"/>
          <w:szCs w:val="24"/>
        </w:rPr>
        <w:t xml:space="preserve">19. В случае, если в администрацию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A6A81">
        <w:rPr>
          <w:rFonts w:ascii="Times New Roman" w:hAnsi="Times New Roman" w:cs="Times New Roman"/>
          <w:sz w:val="24"/>
          <w:szCs w:val="24"/>
        </w:rPr>
        <w:t xml:space="preserve"> внесено несколько инициативных проектов, в том числе с описанием аналогичных по содержанию </w:t>
      </w:r>
      <w:r w:rsidRPr="00FA6A81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приоритетных проблем, администрации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A6A81">
        <w:rPr>
          <w:rFonts w:ascii="Times New Roman" w:hAnsi="Times New Roman" w:cs="Times New Roman"/>
          <w:sz w:val="24"/>
          <w:szCs w:val="24"/>
        </w:rPr>
        <w:t xml:space="preserve"> организует проведение предварительного отбора и информирует об этом инициатора проекта.</w:t>
      </w:r>
    </w:p>
    <w:p w:rsidR="00FA6A81" w:rsidRPr="00FA6A81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A81">
        <w:rPr>
          <w:rFonts w:ascii="Times New Roman" w:hAnsi="Times New Roman" w:cs="Times New Roman"/>
          <w:sz w:val="24"/>
          <w:szCs w:val="24"/>
        </w:rPr>
        <w:t>К конкурсному отбору допускаются инициативные проекты, в отношении которых отсутствуют основания для отказа, предусмотренные подпунктами 1) – 3), 5) пункта 22 Положения.</w:t>
      </w:r>
    </w:p>
    <w:p w:rsidR="00FA6A81" w:rsidRPr="00420D7D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420D7D">
        <w:rPr>
          <w:rFonts w:ascii="Times New Roman" w:hAnsi="Times New Roman" w:cs="Times New Roman"/>
          <w:sz w:val="24"/>
          <w:szCs w:val="24"/>
        </w:rPr>
        <w:t xml:space="preserve">Проведение конкурсного отбора инициативных проектов возлагается на муниципальную конкурсную комиссию, порядок формирования и деятельности которой определен Положением. </w:t>
      </w:r>
    </w:p>
    <w:p w:rsidR="00FA6A81" w:rsidRPr="00420D7D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420D7D">
        <w:rPr>
          <w:rFonts w:ascii="Times New Roman" w:hAnsi="Times New Roman" w:cs="Times New Roman"/>
          <w:sz w:val="24"/>
          <w:szCs w:val="24"/>
        </w:rPr>
        <w:t>На основе заключений отраслевых (функциональных) органов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Каслинского муниципального района</w:t>
      </w:r>
      <w:r w:rsidRPr="00420D7D">
        <w:rPr>
          <w:rFonts w:ascii="Times New Roman" w:hAnsi="Times New Roman" w:cs="Times New Roman"/>
          <w:sz w:val="24"/>
          <w:szCs w:val="24"/>
        </w:rPr>
        <w:t>, правового управления (правового отдела)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Каслинского муниципального района</w:t>
      </w:r>
      <w:r w:rsidRPr="00420D7D">
        <w:rPr>
          <w:rFonts w:ascii="Times New Roman" w:hAnsi="Times New Roman" w:cs="Times New Roman"/>
          <w:sz w:val="24"/>
          <w:szCs w:val="24"/>
        </w:rPr>
        <w:t>, а в случае если конкурсный отбор проводился, то также итогов проведения конкурсного отбора, уполномоченный орган готовит проект одного из следующих решений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Каслинского муниципального района</w:t>
      </w:r>
      <w:r w:rsidRPr="00420D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6A81" w:rsidRPr="00420D7D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7D">
        <w:rPr>
          <w:rFonts w:ascii="Times New Roman" w:hAnsi="Times New Roman" w:cs="Times New Roman"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>
        <w:rPr>
          <w:rFonts w:ascii="Times New Roman" w:hAnsi="Times New Roman" w:cs="Times New Roman"/>
          <w:sz w:val="24"/>
          <w:szCs w:val="24"/>
        </w:rPr>
        <w:t>Каслинского муниципального района, бюджете 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0D7D">
        <w:rPr>
          <w:rFonts w:ascii="Times New Roman" w:hAnsi="Times New Roman" w:cs="Times New Roman"/>
          <w:sz w:val="24"/>
          <w:szCs w:val="24"/>
        </w:rPr>
        <w:t xml:space="preserve">, на соответствующие цели и (или) в соответствии с порядком составления и рассмотрения проекта бюджета </w:t>
      </w:r>
      <w:r>
        <w:rPr>
          <w:rFonts w:ascii="Times New Roman" w:hAnsi="Times New Roman" w:cs="Times New Roman"/>
          <w:sz w:val="24"/>
          <w:szCs w:val="24"/>
        </w:rPr>
        <w:t>Каслинского муниципального района</w:t>
      </w:r>
      <w:r w:rsidRPr="00420D7D">
        <w:rPr>
          <w:rFonts w:ascii="Times New Roman" w:hAnsi="Times New Roman" w:cs="Times New Roman"/>
          <w:sz w:val="24"/>
          <w:szCs w:val="24"/>
        </w:rPr>
        <w:t xml:space="preserve"> (внесения изменений в решение о бюджете);</w:t>
      </w:r>
    </w:p>
    <w:p w:rsidR="00FA6A81" w:rsidRPr="00420D7D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7D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A6A81" w:rsidRPr="00420D7D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420D7D">
        <w:rPr>
          <w:rFonts w:ascii="Times New Roman" w:hAnsi="Times New Roman" w:cs="Times New Roman"/>
          <w:sz w:val="24"/>
          <w:szCs w:val="24"/>
        </w:rPr>
        <w:t xml:space="preserve"> Решение об отказе в поддержке инициативного проекта принимается в одном из следующих случаев:</w:t>
      </w:r>
    </w:p>
    <w:p w:rsidR="00FA6A81" w:rsidRPr="00420D7D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7D">
        <w:rPr>
          <w:rFonts w:ascii="Times New Roman" w:hAnsi="Times New Roman" w:cs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FA6A81" w:rsidRPr="00420D7D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7D">
        <w:rPr>
          <w:rFonts w:ascii="Times New Roman" w:hAnsi="Times New Roman" w:cs="Times New Roman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FA6A81" w:rsidRPr="00420D7D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7D">
        <w:rPr>
          <w:rFonts w:ascii="Times New Roman" w:hAnsi="Times New Roman" w:cs="Times New Roman"/>
          <w:sz w:val="24"/>
          <w:szCs w:val="24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FA6A81" w:rsidRPr="00420D7D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7D">
        <w:rPr>
          <w:rFonts w:ascii="Times New Roman" w:hAnsi="Times New Roman" w:cs="Times New Roman"/>
          <w:sz w:val="24"/>
          <w:szCs w:val="24"/>
        </w:rPr>
        <w:t>4) отсутствие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Каслинского муниципального района</w:t>
      </w:r>
      <w:r w:rsidRPr="00420D7D">
        <w:rPr>
          <w:rFonts w:ascii="Times New Roman" w:hAnsi="Times New Roman" w:cs="Times New Roman"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A6A81" w:rsidRPr="00420D7D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7D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FA6A81" w:rsidRPr="00420D7D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D7D"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FA6A81" w:rsidRPr="00420D7D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420D7D">
        <w:rPr>
          <w:rFonts w:ascii="Times New Roman" w:hAnsi="Times New Roman" w:cs="Times New Roman"/>
          <w:sz w:val="24"/>
          <w:szCs w:val="24"/>
        </w:rPr>
        <w:t xml:space="preserve">Копия решения по результатам рассмотрения инициативного проекта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Каслинского муниципального района </w:t>
      </w:r>
      <w:r w:rsidRPr="00420D7D">
        <w:rPr>
          <w:rFonts w:ascii="Times New Roman" w:hAnsi="Times New Roman" w:cs="Times New Roman"/>
          <w:sz w:val="24"/>
          <w:szCs w:val="24"/>
        </w:rPr>
        <w:t xml:space="preserve">направляется инициатору проекта способом, указанным инициатором проекта при внесении инициативного проекта. </w:t>
      </w:r>
    </w:p>
    <w:p w:rsidR="00FA6A81" w:rsidRPr="00420D7D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420D7D">
        <w:rPr>
          <w:rFonts w:ascii="Times New Roman" w:hAnsi="Times New Roman" w:cs="Times New Roman"/>
          <w:sz w:val="24"/>
          <w:szCs w:val="24"/>
        </w:rPr>
        <w:t>Решение по результатам рассмотрения инициативного проекта дополнительно может содержать:</w:t>
      </w:r>
    </w:p>
    <w:p w:rsidR="00FA6A81" w:rsidRPr="00420D7D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20D7D">
        <w:rPr>
          <w:rFonts w:ascii="Times New Roman" w:hAnsi="Times New Roman" w:cs="Times New Roman"/>
          <w:sz w:val="24"/>
          <w:szCs w:val="24"/>
        </w:rPr>
        <w:t xml:space="preserve"> предложение инициаторам проекта, доработать инициативный проект. В случае,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способом, указанное в настоящем подпункте предложение о совместной доработке проекта обязательно. </w:t>
      </w:r>
    </w:p>
    <w:p w:rsidR="00FA6A81" w:rsidRPr="00B76A91" w:rsidRDefault="00FA6A81" w:rsidP="00FA6A81">
      <w:pPr>
        <w:pStyle w:val="ConsPlusTitle"/>
        <w:tabs>
          <w:tab w:val="left" w:pos="426"/>
        </w:tabs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A6A81" w:rsidRDefault="00FA6A81" w:rsidP="00C55C77">
      <w:pPr>
        <w:pStyle w:val="ConsPlusTitle"/>
        <w:numPr>
          <w:ilvl w:val="0"/>
          <w:numId w:val="5"/>
        </w:numPr>
        <w:tabs>
          <w:tab w:val="left" w:pos="426"/>
        </w:tabs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76A91">
        <w:rPr>
          <w:rFonts w:ascii="Times New Roman" w:hAnsi="Times New Roman" w:cs="Times New Roman"/>
          <w:b w:val="0"/>
          <w:sz w:val="24"/>
          <w:szCs w:val="24"/>
        </w:rPr>
        <w:t>РЕАЛИЗАЦИЯ ИНИЦИАТИВНЫХ ПРОЕКТОВ</w:t>
      </w:r>
    </w:p>
    <w:p w:rsidR="00C55C77" w:rsidRPr="00B76A91" w:rsidRDefault="00C55C77" w:rsidP="00C55C77">
      <w:pPr>
        <w:pStyle w:val="ConsPlusTitle"/>
        <w:tabs>
          <w:tab w:val="left" w:pos="426"/>
        </w:tabs>
        <w:ind w:left="3698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A6A81" w:rsidRPr="00B76A91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B76A91">
        <w:rPr>
          <w:rFonts w:ascii="Times New Roman" w:hAnsi="Times New Roman" w:cs="Times New Roman"/>
          <w:sz w:val="24"/>
          <w:szCs w:val="24"/>
        </w:rPr>
        <w:t xml:space="preserve">. Реализация инициативных проектов осуществляется за счет средств бюджета </w:t>
      </w:r>
      <w:bookmarkStart w:id="2" w:name="_GoBack"/>
      <w:bookmarkEnd w:id="2"/>
      <w:r w:rsidRPr="00B76A91">
        <w:rPr>
          <w:rFonts w:ascii="Times New Roman" w:hAnsi="Times New Roman" w:cs="Times New Roman"/>
          <w:sz w:val="24"/>
          <w:szCs w:val="24"/>
        </w:rPr>
        <w:t>Каслинского муниципального района 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FA6A81" w:rsidRPr="00B76A91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26.</w:t>
      </w:r>
      <w:r w:rsidRPr="00B76A91">
        <w:rPr>
          <w:rFonts w:ascii="Times New Roman" w:hAnsi="Times New Roman" w:cs="Times New Roman"/>
          <w:sz w:val="24"/>
          <w:szCs w:val="24"/>
        </w:rPr>
        <w:t xml:space="preserve"> Администрация Каслинского муниципального района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Регламента, который устанавливается правовым актом администрации Каслинского муниципального района.</w:t>
      </w:r>
    </w:p>
    <w:p w:rsidR="00FA6A81" w:rsidRPr="00B76A91" w:rsidRDefault="00FA6A81" w:rsidP="00FA6A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B76A91">
        <w:rPr>
          <w:rFonts w:ascii="Times New Roman" w:hAnsi="Times New Roman" w:cs="Times New Roman"/>
          <w:sz w:val="24"/>
          <w:szCs w:val="24"/>
        </w:rPr>
        <w:t>Инициатор проекта, представивший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о планируемом финансовом, имущественном и (или) трудовом участии заинтересованных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в реализации инициативного проекта в соответствии с подпунктом 6 пункта 8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 xml:space="preserve">обеспечивает внесение инициативных платежей в доход бюджета Каслинского муниципального района и (или) заключение соответствующих договоров в целях осуществления имущественного и (или) трудового участия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вышеуказанном </w:t>
      </w:r>
      <w:r w:rsidRPr="00B76A91">
        <w:rPr>
          <w:rFonts w:ascii="Times New Roman" w:hAnsi="Times New Roman" w:cs="Times New Roman"/>
          <w:sz w:val="24"/>
          <w:szCs w:val="24"/>
        </w:rPr>
        <w:t>Регламент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FA6A81" w:rsidRDefault="00FA6A8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B76A91">
        <w:rPr>
          <w:rFonts w:ascii="Times New Roman" w:hAnsi="Times New Roman" w:cs="Times New Roman"/>
          <w:sz w:val="24"/>
          <w:szCs w:val="24"/>
        </w:rPr>
        <w:t xml:space="preserve">Отчет об итогах реализации инициативного проекта подлежит опубликованию (обнародованию) и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1B7921" w:rsidRDefault="001B792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921" w:rsidRDefault="001B792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921" w:rsidRDefault="001B792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Булзинского</w:t>
      </w:r>
    </w:p>
    <w:p w:rsidR="001B7921" w:rsidRPr="00B76A91" w:rsidRDefault="001B7921" w:rsidP="00FA6A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А. Р. Титов</w:t>
      </w:r>
    </w:p>
    <w:p w:rsidR="00FA6A8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bookmark11"/>
    </w:p>
    <w:p w:rsidR="001B7921" w:rsidRDefault="001B792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921" w:rsidRPr="00B76A91" w:rsidRDefault="001B7921" w:rsidP="001B792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A9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:rsidR="00FA6A8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921" w:rsidRDefault="001B792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921" w:rsidRDefault="001B792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921" w:rsidRDefault="001B792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921" w:rsidRDefault="001B792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921" w:rsidRDefault="001B792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921" w:rsidRDefault="001B792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Default="00FA6A81" w:rsidP="00FA6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A9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A91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 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A91">
        <w:rPr>
          <w:rFonts w:ascii="Times New Roman" w:eastAsia="Times New Roman" w:hAnsi="Times New Roman" w:cs="Times New Roman"/>
          <w:bCs/>
          <w:sz w:val="24"/>
          <w:szCs w:val="24"/>
        </w:rPr>
        <w:t>к  Положению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ПОРЯДОК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определения части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поселения, на которой могут реализовываться инициативные проекты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6A81" w:rsidRPr="00B76A91" w:rsidRDefault="00FA6A81" w:rsidP="00FA6A8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Порядок (далее – настоящий порядок) устанавливает процедуру определения части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поселения, на которой могут реализовываться инициативные проекты (далее – предполагаемая часть территории).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2. Предполагаемая часть территории, устанавливается администрацией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FA6A81" w:rsidRPr="00D83022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22">
        <w:rPr>
          <w:rFonts w:ascii="Times New Roman" w:hAnsi="Times New Roman" w:cs="Times New Roman"/>
          <w:sz w:val="24"/>
          <w:szCs w:val="24"/>
        </w:rPr>
        <w:t>2) органы территориального общественного самоуправления;</w:t>
      </w:r>
    </w:p>
    <w:p w:rsidR="00FA6A81" w:rsidRPr="00D83022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22">
        <w:rPr>
          <w:rFonts w:ascii="Times New Roman" w:hAnsi="Times New Roman" w:cs="Times New Roman"/>
          <w:sz w:val="24"/>
          <w:szCs w:val="24"/>
        </w:rPr>
        <w:t>3) староста сельского населенного пункта;</w:t>
      </w:r>
    </w:p>
    <w:p w:rsidR="00FA6A81" w:rsidRPr="00D83022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22">
        <w:rPr>
          <w:rFonts w:ascii="Times New Roman" w:hAnsi="Times New Roman" w:cs="Times New Roman"/>
          <w:sz w:val="24"/>
          <w:szCs w:val="24"/>
        </w:rPr>
        <w:t xml:space="preserve">4)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3022">
        <w:rPr>
          <w:rFonts w:ascii="Times New Roman" w:hAnsi="Times New Roman" w:cs="Times New Roman"/>
          <w:sz w:val="24"/>
          <w:szCs w:val="24"/>
        </w:rPr>
        <w:t>;</w:t>
      </w:r>
    </w:p>
    <w:p w:rsidR="00FA6A81" w:rsidRPr="00D83022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22">
        <w:rPr>
          <w:rFonts w:ascii="Times New Roman" w:hAnsi="Times New Roman" w:cs="Times New Roman"/>
          <w:sz w:val="24"/>
          <w:szCs w:val="24"/>
        </w:rPr>
        <w:t xml:space="preserve">5) юридическое лицо, образованное в соответствии с законодательством Российской Федерации, осуществляющее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3022">
        <w:rPr>
          <w:rFonts w:ascii="Times New Roman" w:hAnsi="Times New Roman" w:cs="Times New Roman"/>
          <w:sz w:val="24"/>
          <w:szCs w:val="24"/>
        </w:rPr>
        <w:t>.</w:t>
      </w:r>
    </w:p>
    <w:p w:rsidR="00FA6A81" w:rsidRPr="00D83022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22">
        <w:rPr>
          <w:rFonts w:ascii="Times New Roman" w:hAnsi="Times New Roman" w:cs="Times New Roman"/>
          <w:sz w:val="24"/>
          <w:szCs w:val="24"/>
        </w:rPr>
        <w:t xml:space="preserve">4. Инициативные проекты могут реализовываться в границах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3022">
        <w:rPr>
          <w:rFonts w:ascii="Times New Roman" w:hAnsi="Times New Roman" w:cs="Times New Roman"/>
          <w:sz w:val="24"/>
          <w:szCs w:val="24"/>
        </w:rPr>
        <w:t xml:space="preserve"> в пределах следующих территорий проживания граждан:</w:t>
      </w:r>
    </w:p>
    <w:p w:rsidR="00FA6A81" w:rsidRPr="00D83022" w:rsidRDefault="00FA6A81" w:rsidP="00FA6A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22">
        <w:rPr>
          <w:rFonts w:ascii="Times New Roman" w:hAnsi="Times New Roman" w:cs="Times New Roman"/>
          <w:sz w:val="24"/>
          <w:szCs w:val="24"/>
        </w:rPr>
        <w:t xml:space="preserve"> в границах территорий территориального общественного самоуправления;</w:t>
      </w:r>
    </w:p>
    <w:p w:rsidR="00FA6A81" w:rsidRPr="00D83022" w:rsidRDefault="00FA6A81" w:rsidP="00FA6A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22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дома;</w:t>
      </w:r>
    </w:p>
    <w:p w:rsidR="00FA6A81" w:rsidRPr="00D83022" w:rsidRDefault="00FA6A81" w:rsidP="00FA6A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22">
        <w:rPr>
          <w:rFonts w:ascii="Times New Roman" w:hAnsi="Times New Roman" w:cs="Times New Roman"/>
          <w:sz w:val="24"/>
          <w:szCs w:val="24"/>
        </w:rPr>
        <w:t xml:space="preserve"> группы жилых домов;</w:t>
      </w:r>
    </w:p>
    <w:p w:rsidR="00FA6A81" w:rsidRPr="00D83022" w:rsidRDefault="00FA6A81" w:rsidP="00FA6A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022">
        <w:rPr>
          <w:rFonts w:ascii="Times New Roman" w:hAnsi="Times New Roman" w:cs="Times New Roman"/>
          <w:sz w:val="24"/>
          <w:szCs w:val="24"/>
        </w:rPr>
        <w:t>квартала;</w:t>
      </w:r>
    </w:p>
    <w:p w:rsidR="00FA6A81" w:rsidRPr="00B76A91" w:rsidRDefault="00FA6A81" w:rsidP="00FA6A8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A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иных территорий проживания граждан.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5. Для установления предполагаемой части территории, до выдвижения инициативного проекта, инициатор проекта обращается в администрацию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6.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7. К заявлению инициатор проекта прилагает следующие документы: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1) краткое описание инициативного проекта;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2) сведения о предполагаемой части территории.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8. Администрация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пяти рабочих дней со дня поступления заявления принимает решение: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1) об определении границ предполагаемой части территории;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2) об отказе в определении границ предполагаемой части территории.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1) предполагаемая часть территории выходит за пределы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lastRenderedPageBreak/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3) в границах предполагаемой части территории реализуется иной аналогичный инициативный проект;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5) реализация инициативного проекта на предполагаемой части территории противоречит нормам законодательства. 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администрации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13. Решение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(постановление)</w:t>
      </w:r>
      <w:r w:rsidRPr="00B76A9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об отказе в определении предполагаемой части территории, может быть обжаловано в установленном законодательством порядке.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921" w:rsidRDefault="001B792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921" w:rsidRDefault="001B792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921" w:rsidRDefault="001B792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921" w:rsidRDefault="001B792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A91"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A91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(форма)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Инициативный проект, претендующий на финансовую поддержку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за счет средств бюджета Каслинского муниципального района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FA6A81" w:rsidRPr="00B76A91" w:rsidTr="002F03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FA6A81" w:rsidRPr="00B76A91" w:rsidTr="002F034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81" w:rsidRPr="00B76A91" w:rsidTr="002F0349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81" w:rsidRPr="00B76A91" w:rsidTr="002F03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81" w:rsidRPr="00B76A91" w:rsidTr="002F03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81" w:rsidRPr="00B76A91" w:rsidTr="002F03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81" w:rsidRPr="00B76A91" w:rsidTr="002F03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81" w:rsidRPr="00B76A91" w:rsidTr="002F03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81" w:rsidRPr="00B76A91" w:rsidTr="002F03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81" w:rsidRPr="00B76A91" w:rsidTr="002F03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81" w:rsidRPr="00B76A91" w:rsidTr="002F03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81" w:rsidRPr="00B76A91" w:rsidTr="002F03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81" w:rsidRPr="00B76A91" w:rsidTr="002F03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81" w:rsidRPr="00B76A91" w:rsidTr="002F03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A81" w:rsidRPr="00B76A91" w:rsidTr="002F03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A91">
              <w:rPr>
                <w:rFonts w:ascii="Times New Roman" w:hAnsi="Times New Roman" w:cs="Times New Roman"/>
                <w:sz w:val="24"/>
                <w:szCs w:val="24"/>
              </w:rPr>
              <w:t>имущественного и (или) трудового участия,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81" w:rsidRPr="00B76A91" w:rsidRDefault="00FA6A81" w:rsidP="002F03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(представитель инициатора) _______________________ Ф.И.О.</w:t>
      </w:r>
    </w:p>
    <w:p w:rsidR="00FA6A81" w:rsidRPr="00B76A91" w:rsidRDefault="00FA6A81" w:rsidP="00FA6A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:rsidR="00FA6A81" w:rsidRPr="00B76A91" w:rsidRDefault="00FA6A81" w:rsidP="00FA6A81">
      <w:pPr>
        <w:pStyle w:val="ConsPlusNormal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Протокол собрания или конференции граждан, в том числе собрания или конференции граждан по вопросам осуществления ТОС.</w:t>
      </w:r>
    </w:p>
    <w:p w:rsidR="00FA6A81" w:rsidRPr="00B76A91" w:rsidRDefault="00FA6A81" w:rsidP="00FA6A81">
      <w:pPr>
        <w:pStyle w:val="ConsPlusNormal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(постановление) </w:t>
      </w:r>
      <w:r w:rsidRPr="00B76A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 об определении части территории </w:t>
      </w:r>
      <w:r>
        <w:rPr>
          <w:rFonts w:ascii="Times New Roman" w:hAnsi="Times New Roman" w:cs="Times New Roman"/>
          <w:sz w:val="24"/>
          <w:szCs w:val="24"/>
        </w:rPr>
        <w:t>Булзинского</w:t>
      </w:r>
      <w:r w:rsidRPr="00B76A91">
        <w:rPr>
          <w:rFonts w:ascii="Times New Roman" w:hAnsi="Times New Roman" w:cs="Times New Roman"/>
          <w:sz w:val="24"/>
          <w:szCs w:val="24"/>
        </w:rPr>
        <w:t xml:space="preserve"> сельского поселения, на которой планируется реализовать инициативный проект</w:t>
      </w:r>
    </w:p>
    <w:p w:rsidR="00FA6A81" w:rsidRPr="00B76A91" w:rsidRDefault="00FA6A81" w:rsidP="00FA6A8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Расчет и обоснование предполагаемой стоимости инициативного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проекта;</w:t>
      </w:r>
    </w:p>
    <w:p w:rsidR="00FA6A81" w:rsidRPr="00B76A91" w:rsidRDefault="00FA6A81" w:rsidP="00FA6A8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Гарантийное письмо, подписанное инициатором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(представителем   инициатора), содержащее обязательства по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инициативных платежей и (или) добровольному имущественному участию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по трудовому участию в реализации инициативного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8 Положения).</w:t>
      </w:r>
    </w:p>
    <w:p w:rsidR="00FA6A81" w:rsidRPr="00B76A91" w:rsidRDefault="00FA6A81" w:rsidP="00FA6A8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Документы, подтверждающие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инициатора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проекта.</w:t>
      </w:r>
    </w:p>
    <w:p w:rsidR="00FA6A81" w:rsidRPr="00B76A91" w:rsidRDefault="00FA6A81" w:rsidP="00FA6A8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Презентационные    материалы   к    инициативному   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(с использованием средств визуализации инициативного проекта), дополнительные материалы (чертежи, макеты, графические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материалы, фотографии и другие) при необходимости.</w:t>
      </w:r>
    </w:p>
    <w:p w:rsidR="00FA6A81" w:rsidRPr="00B76A91" w:rsidRDefault="00FA6A81" w:rsidP="00FA6A8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:rsidR="00FA6A81" w:rsidRPr="00B76A91" w:rsidRDefault="00FA6A81" w:rsidP="00FA6A8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</w:p>
    <w:p w:rsidR="00FA6A81" w:rsidRPr="00B76A91" w:rsidRDefault="00FA6A81" w:rsidP="00FA6A81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инициатора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проекта (в случае внесения проекта инициативной группой, согласие на обработку персональных данных представляют все участники инициативной группы).</w:t>
      </w:r>
    </w:p>
    <w:p w:rsidR="00FA6A81" w:rsidRPr="00B76A91" w:rsidRDefault="00FA6A81" w:rsidP="00FA6A81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both"/>
      </w:pPr>
    </w:p>
    <w:p w:rsidR="00FA6A81" w:rsidRPr="00B76A91" w:rsidRDefault="00FA6A81" w:rsidP="00FA6A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br w:type="page"/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A9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3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A91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(форма)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A9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зарегистрированный (ая) по адресу: _______________________________________________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серия ______________ № ____________ выдан ______________________________________,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A91">
        <w:rPr>
          <w:rFonts w:ascii="Times New Roman" w:hAnsi="Times New Roman" w:cs="Times New Roman"/>
          <w:sz w:val="24"/>
          <w:szCs w:val="24"/>
          <w:vertAlign w:val="superscript"/>
        </w:rPr>
        <w:t>(документа, удостоверяющего личность)   (дата)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A91">
        <w:rPr>
          <w:rFonts w:ascii="Times New Roman" w:hAnsi="Times New Roman"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 персональных данных» настоящим даю свое согласие на обработку моих персональных данных местной администрацией, находящейся по адресу: 45____, Челябинская обл., г. (село, пос.) ________, ул. (пл.) ________, д. (корп.) __.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операторами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данных в целях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представленного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мною инициативного проекта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соответствие   установленных требований,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заключения о правомерности, возможности, целесообразности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указанных выше целей, включая (без ограничения) сбор,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Также выражаю согласие на опубликование (обнародование) и размещение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местной администрации в информационно-телекоммуникационной сети «Интернет» сведений обо мне, как об инициаторе проекта.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Настоящее согласие дается сроком по достижении целей обработки 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случае   утраты необходимости в достижении этих целей, если иное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A91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A91">
        <w:rPr>
          <w:rFonts w:ascii="Times New Roman" w:hAnsi="Times New Roman" w:cs="Times New Roman"/>
          <w:sz w:val="24"/>
          <w:szCs w:val="24"/>
        </w:rPr>
        <w:t>______________________________________________/___________________________/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6A9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   (подпись)</w:t>
      </w: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A6A81" w:rsidRPr="00B76A91" w:rsidRDefault="00FA6A81" w:rsidP="00FA6A81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3"/>
    <w:p w:rsidR="00F56313" w:rsidRDefault="00F56313" w:rsidP="00E01757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56313" w:rsidSect="001B7921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7A" w:rsidRDefault="00D2187A" w:rsidP="00E01757">
      <w:pPr>
        <w:spacing w:after="0" w:line="240" w:lineRule="auto"/>
      </w:pPr>
      <w:r>
        <w:separator/>
      </w:r>
    </w:p>
  </w:endnote>
  <w:endnote w:type="continuationSeparator" w:id="0">
    <w:p w:rsidR="00D2187A" w:rsidRDefault="00D2187A" w:rsidP="00E01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7A" w:rsidRDefault="00D2187A" w:rsidP="00E01757">
      <w:pPr>
        <w:spacing w:after="0" w:line="240" w:lineRule="auto"/>
      </w:pPr>
      <w:r>
        <w:separator/>
      </w:r>
    </w:p>
  </w:footnote>
  <w:footnote w:type="continuationSeparator" w:id="0">
    <w:p w:rsidR="00D2187A" w:rsidRDefault="00D2187A" w:rsidP="00E01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120"/>
    <w:rsid w:val="001B7921"/>
    <w:rsid w:val="00376B92"/>
    <w:rsid w:val="003E0CB1"/>
    <w:rsid w:val="0048260E"/>
    <w:rsid w:val="00521222"/>
    <w:rsid w:val="00523A27"/>
    <w:rsid w:val="007E0A48"/>
    <w:rsid w:val="00805AB5"/>
    <w:rsid w:val="00AD1E96"/>
    <w:rsid w:val="00B0327E"/>
    <w:rsid w:val="00B72120"/>
    <w:rsid w:val="00C55C77"/>
    <w:rsid w:val="00C74B11"/>
    <w:rsid w:val="00CD41CC"/>
    <w:rsid w:val="00D2187A"/>
    <w:rsid w:val="00E01757"/>
    <w:rsid w:val="00F56313"/>
    <w:rsid w:val="00F82927"/>
    <w:rsid w:val="00FA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A4ECB8C-6A42-4FE1-B20B-DB78AC34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5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017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17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75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017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1"/>
    <w:unhideWhenUsed/>
    <w:rsid w:val="00E01757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E01757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3"/>
    <w:locked/>
    <w:rsid w:val="00E0175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5">
    <w:name w:val="No Spacing"/>
    <w:uiPriority w:val="1"/>
    <w:qFormat/>
    <w:rsid w:val="00E0175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01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1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01757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E0175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01757"/>
    <w:rPr>
      <w:vertAlign w:val="superscript"/>
    </w:rPr>
  </w:style>
  <w:style w:type="paragraph" w:styleId="a9">
    <w:name w:val="List Paragraph"/>
    <w:basedOn w:val="a"/>
    <w:uiPriority w:val="34"/>
    <w:qFormat/>
    <w:rsid w:val="00E01757"/>
    <w:pPr>
      <w:ind w:left="720"/>
      <w:contextualSpacing/>
    </w:pPr>
    <w:rPr>
      <w:rFonts w:eastAsiaTheme="minorHAns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56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631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Heading1">
    <w:name w:val="Heading #1_"/>
    <w:basedOn w:val="a0"/>
    <w:link w:val="Heading10"/>
    <w:rsid w:val="00FA6A8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FA6A8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F52A56B1D098D36EB82F8AC4BCACC4B5358510DB5C9404BED8268AA37005B8E5C1A7F458E254D3B561655062B9659E6bCM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10</cp:revision>
  <cp:lastPrinted>2020-12-23T10:36:00Z</cp:lastPrinted>
  <dcterms:created xsi:type="dcterms:W3CDTF">2020-12-23T07:49:00Z</dcterms:created>
  <dcterms:modified xsi:type="dcterms:W3CDTF">2020-12-24T10:59:00Z</dcterms:modified>
</cp:coreProperties>
</file>